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93A0C" w14:textId="77777777" w:rsidR="00506417" w:rsidRDefault="00506417">
      <w:pPr>
        <w:pStyle w:val="Hoofdtekst"/>
      </w:pPr>
    </w:p>
    <w:p w14:paraId="28B4BFB1" w14:textId="77777777" w:rsidR="00506417" w:rsidRDefault="00000000">
      <w:pPr>
        <w:pStyle w:val="Hoofdtekst"/>
      </w:pPr>
      <w:r>
        <w:t>watkost.nl</w:t>
      </w:r>
    </w:p>
    <w:p w14:paraId="392AC144" w14:textId="77777777" w:rsidR="00506417" w:rsidRDefault="00506417">
      <w:pPr>
        <w:pStyle w:val="Hoofdtekst"/>
      </w:pPr>
    </w:p>
    <w:p w14:paraId="384530FC" w14:textId="77777777" w:rsidR="00506417" w:rsidRDefault="00000000">
      <w:pPr>
        <w:pStyle w:val="Titel"/>
        <w:rPr>
          <w:sz w:val="50"/>
          <w:szCs w:val="50"/>
        </w:rPr>
      </w:pPr>
      <w:r>
        <w:rPr>
          <w:sz w:val="50"/>
          <w:szCs w:val="50"/>
        </w:rPr>
        <w:t>Wat kost een boekhouder echt? De kosten van een jaar lang zzp-administratie</w:t>
      </w:r>
    </w:p>
    <w:p w14:paraId="517500DF" w14:textId="77777777" w:rsidR="00506417" w:rsidRDefault="00000000">
      <w:pPr>
        <w:pStyle w:val="Hoofdtekst"/>
        <w:rPr>
          <w:b/>
          <w:bCs/>
        </w:rPr>
      </w:pPr>
      <w:r>
        <w:rPr>
          <w:b/>
          <w:bCs/>
        </w:rPr>
        <w:t>Kies je voor een boekhoudprogramma of een boekhouder? Of allebei? Wij berekenen wat het echt kost als je een jaar lang jouw zzp-administratie wilt doen (we kunnen alvast verklappen: het is minder dan je waarschijnlijk denkt).</w:t>
      </w:r>
    </w:p>
    <w:p w14:paraId="10AF563D" w14:textId="77777777" w:rsidR="00506417" w:rsidRDefault="00000000">
      <w:pPr>
        <w:pStyle w:val="Hoofdtekst"/>
      </w:pPr>
      <w:r>
        <w:t>Voor de berekening gaan we uit van een ‘gemiddelde’ zzp’er:</w:t>
      </w:r>
    </w:p>
    <w:p w14:paraId="318C12DD" w14:textId="77777777" w:rsidR="00506417" w:rsidRDefault="00000000">
      <w:pPr>
        <w:pStyle w:val="Hoofdtekst"/>
        <w:numPr>
          <w:ilvl w:val="2"/>
          <w:numId w:val="2"/>
        </w:numPr>
      </w:pPr>
      <w:r>
        <w:t>Zzp’er met een eenmanszaak</w:t>
      </w:r>
    </w:p>
    <w:p w14:paraId="65BC84AB" w14:textId="77777777" w:rsidR="00506417" w:rsidRDefault="00000000">
      <w:pPr>
        <w:pStyle w:val="Hoofdtekst"/>
        <w:numPr>
          <w:ilvl w:val="2"/>
          <w:numId w:val="2"/>
        </w:numPr>
      </w:pPr>
      <w:r>
        <w:t>Dienstverlenend beroep, zoals tekstschrijver, consultant of grafisch ontwerper</w:t>
      </w:r>
    </w:p>
    <w:p w14:paraId="0C3A92E7" w14:textId="77777777" w:rsidR="00506417" w:rsidRDefault="00000000">
      <w:pPr>
        <w:pStyle w:val="Hoofdtekst"/>
        <w:numPr>
          <w:ilvl w:val="2"/>
          <w:numId w:val="2"/>
        </w:numPr>
      </w:pPr>
      <w:r>
        <w:t>Circa 60 verkoopfacturen per jaar</w:t>
      </w:r>
    </w:p>
    <w:p w14:paraId="3E226848" w14:textId="77777777" w:rsidR="00506417" w:rsidRDefault="00000000">
      <w:pPr>
        <w:pStyle w:val="Hoofdtekst"/>
        <w:numPr>
          <w:ilvl w:val="2"/>
          <w:numId w:val="2"/>
        </w:numPr>
      </w:pPr>
      <w:r>
        <w:t>Zakelijke kosten zoals laptop, telefoon, software en reiskosten</w:t>
      </w:r>
    </w:p>
    <w:p w14:paraId="49076D1E" w14:textId="77777777" w:rsidR="00506417" w:rsidRDefault="00000000">
      <w:pPr>
        <w:pStyle w:val="Hoofdtekst"/>
        <w:numPr>
          <w:ilvl w:val="2"/>
          <w:numId w:val="2"/>
        </w:numPr>
      </w:pPr>
      <w:r>
        <w:t>Geen personeel</w:t>
      </w:r>
    </w:p>
    <w:p w14:paraId="3CF2055F" w14:textId="77777777" w:rsidR="00506417" w:rsidRDefault="00000000">
      <w:pPr>
        <w:pStyle w:val="Hoofdtekst"/>
        <w:numPr>
          <w:ilvl w:val="2"/>
          <w:numId w:val="2"/>
        </w:numPr>
      </w:pPr>
      <w:r>
        <w:t>Geen inkoop</w:t>
      </w:r>
    </w:p>
    <w:p w14:paraId="2BC4CF73" w14:textId="77777777" w:rsidR="00506417" w:rsidRDefault="00506417">
      <w:pPr>
        <w:pStyle w:val="Hoofdtekst"/>
      </w:pPr>
    </w:p>
    <w:p w14:paraId="3857429F" w14:textId="77777777" w:rsidR="00506417" w:rsidRDefault="00000000">
      <w:pPr>
        <w:pStyle w:val="Koptekst2"/>
      </w:pPr>
      <w:r>
        <w:t>Optie 1: alles uitbesteden aan een boekhouder</w:t>
      </w:r>
    </w:p>
    <w:p w14:paraId="06A3B16C" w14:textId="77777777" w:rsidR="00506417" w:rsidRDefault="00000000">
      <w:pPr>
        <w:pStyle w:val="Hoofdtekst"/>
      </w:pPr>
      <w:r>
        <w:t>De klassieke keuze, waarbij je alles aanlevert. De boekhouder zal de inkomsten en kosten boeken, de btw-aangiftes doen, de jaarafsluiting maken en de aangifte inkomstenbelasting doen. Daarnaast is er tijd voor tussentijds advies.</w:t>
      </w:r>
    </w:p>
    <w:p w14:paraId="50DA1FAD" w14:textId="77777777" w:rsidR="00506417" w:rsidRDefault="00000000">
      <w:pPr>
        <w:pStyle w:val="Hoofdtekst"/>
      </w:pPr>
      <w:r>
        <w:t xml:space="preserve">Kies je voor een </w:t>
      </w:r>
      <w:hyperlink r:id="rId7" w:history="1">
        <w:r>
          <w:rPr>
            <w:rStyle w:val="Hyperlink0"/>
          </w:rPr>
          <w:t>boekhouder Almere</w:t>
        </w:r>
      </w:hyperlink>
      <w:r>
        <w:t xml:space="preserve"> of in een andere stad in Nederland? Boekhouders berekenen een maandbedrag of een uurtarief. Je moet rekenen op enkele honderden euro’s tot ruim boven de duizend euro per jaar. </w:t>
      </w:r>
      <w:commentRangeStart w:id="0"/>
      <w:r>
        <w:rPr>
          <w:b/>
          <w:bCs/>
        </w:rPr>
        <w:t>Je betaalt zo’n €50 tot €125 per maand</w:t>
      </w:r>
      <w:commentRangeEnd w:id="0"/>
      <w:r>
        <w:commentReference w:id="0"/>
      </w:r>
      <w:r>
        <w:t xml:space="preserve">. </w:t>
      </w:r>
    </w:p>
    <w:p w14:paraId="5AFE0677" w14:textId="77777777" w:rsidR="00506417" w:rsidRDefault="00506417">
      <w:pPr>
        <w:pStyle w:val="Hoofdtekst"/>
      </w:pPr>
    </w:p>
    <w:p w14:paraId="5E4ADC2B" w14:textId="77777777" w:rsidR="00506417" w:rsidRDefault="00000000">
      <w:pPr>
        <w:pStyle w:val="Koptekst2"/>
      </w:pPr>
      <w:r>
        <w:t>Optie 2: alles zelf doen in een boekhoudprogramma</w:t>
      </w:r>
    </w:p>
    <w:p w14:paraId="78ED4EC2" w14:textId="77777777" w:rsidR="00506417" w:rsidRDefault="00000000">
      <w:pPr>
        <w:pStyle w:val="Hoofdtekst"/>
      </w:pPr>
      <w:r>
        <w:t xml:space="preserve">Doe je alles zelf in een </w:t>
      </w:r>
      <w:hyperlink r:id="rId11" w:history="1">
        <w:r>
          <w:rPr>
            <w:rStyle w:val="Hyperlink0"/>
          </w:rPr>
          <w:t>boekhoudprogramma</w:t>
        </w:r>
      </w:hyperlink>
      <w:r>
        <w:t>? Je betaalt minder kosten, maar moet er meer tijd aan besteden. Dankzij slimme software kan deze vaak:</w:t>
      </w:r>
    </w:p>
    <w:p w14:paraId="42F37352" w14:textId="77777777" w:rsidR="00506417" w:rsidRDefault="00000000">
      <w:pPr>
        <w:pStyle w:val="Hoofdtekst"/>
        <w:numPr>
          <w:ilvl w:val="2"/>
          <w:numId w:val="2"/>
        </w:numPr>
      </w:pPr>
      <w:r>
        <w:t>Automatisch btw berekenen</w:t>
      </w:r>
    </w:p>
    <w:p w14:paraId="109BDA99" w14:textId="77777777" w:rsidR="00506417" w:rsidRDefault="00000000">
      <w:pPr>
        <w:pStyle w:val="Hoofdtekst"/>
        <w:numPr>
          <w:ilvl w:val="2"/>
          <w:numId w:val="2"/>
        </w:numPr>
      </w:pPr>
      <w:r>
        <w:lastRenderedPageBreak/>
        <w:t>Inzicht tonen in inkomsten, kosten en winst</w:t>
      </w:r>
    </w:p>
    <w:p w14:paraId="461DCFD6" w14:textId="3A5962FA" w:rsidR="00506417" w:rsidRDefault="00000000">
      <w:pPr>
        <w:pStyle w:val="Hoofdtekst"/>
        <w:numPr>
          <w:ilvl w:val="2"/>
          <w:numId w:val="2"/>
        </w:numPr>
      </w:pPr>
      <w:r>
        <w:t>Aangifte</w:t>
      </w:r>
      <w:r w:rsidR="00A32AA2">
        <w:t>n</w:t>
      </w:r>
      <w:r>
        <w:t xml:space="preserve"> voorbereiden</w:t>
      </w:r>
    </w:p>
    <w:p w14:paraId="00BB1DB0" w14:textId="77777777" w:rsidR="00506417" w:rsidRDefault="00000000">
      <w:pPr>
        <w:pStyle w:val="Hoofdtekst"/>
      </w:pPr>
      <w:r>
        <w:t xml:space="preserve">Je betaalt zo’n </w:t>
      </w:r>
      <w:r>
        <w:rPr>
          <w:b/>
          <w:bCs/>
        </w:rPr>
        <w:t>€7,50 tot €29,50 per maand</w:t>
      </w:r>
      <w:r>
        <w:t xml:space="preserve">. Maar, houd er rekening mee dat een uur per week aan de administratie werken gebruikelijk is. Dat kost je dus 4 uur in de maand, die je niet voor klanten kunt werken (en kunt factureren). Daarnaast kijkt er niemand met je mee, dus maak je misschien kostbare fouten of mis je kansen die voordeel zouden opleveren. </w:t>
      </w:r>
    </w:p>
    <w:p w14:paraId="256E8D5B" w14:textId="77777777" w:rsidR="00506417" w:rsidRDefault="00506417">
      <w:pPr>
        <w:pStyle w:val="Hoofdtekst"/>
      </w:pPr>
    </w:p>
    <w:p w14:paraId="1D319A2E" w14:textId="77777777" w:rsidR="00506417" w:rsidRDefault="00000000">
      <w:pPr>
        <w:pStyle w:val="Koptekst2"/>
      </w:pPr>
      <w:r>
        <w:t>Optie 3: boekhoudprogramma én boekhouder</w:t>
      </w:r>
    </w:p>
    <w:p w14:paraId="12F48595" w14:textId="77777777" w:rsidR="00506417" w:rsidRDefault="00000000">
      <w:pPr>
        <w:pStyle w:val="Hoofdtekst"/>
      </w:pPr>
      <w:r>
        <w:t>Combineer je een boekhoudprogramma en een boekhouder? Daar kiezen steeds meer zzp’ers voor. Jij gebruikt het programma voor de dagelijkse administratie. De boekhouder kijkt mee, controleert en adviseert.</w:t>
      </w:r>
    </w:p>
    <w:p w14:paraId="49B55D10" w14:textId="77777777" w:rsidR="00506417" w:rsidRDefault="00000000">
      <w:pPr>
        <w:pStyle w:val="Hoofdtekst"/>
      </w:pPr>
      <w:r>
        <w:t xml:space="preserve">Een boekhouder heeft minder tijd nodig om mee te kijken, zodat de software de kosten omlaag brengt. Je betaalt zo’n </w:t>
      </w:r>
      <w:r>
        <w:rPr>
          <w:b/>
          <w:bCs/>
        </w:rPr>
        <w:t>€50 tot €75 per maand</w:t>
      </w:r>
      <w:r>
        <w:t xml:space="preserve">, voor de combinatie van software en een boekhouder. Ondertussen kan er iemand met je meekijken als dat nodig is, dus voorkom je fouten en grijp je kansen. </w:t>
      </w:r>
    </w:p>
    <w:sectPr w:rsidR="00506417">
      <w:headerReference w:type="default" r:id="rId12"/>
      <w:footerReference w:type="default" r:id="rId13"/>
      <w:pgSz w:w="11906" w:h="16838"/>
      <w:pgMar w:top="1134" w:right="1134" w:bottom="1134" w:left="1134" w:header="709" w:footer="850"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rick Wessels" w:date="2025-12-16T09:27:00Z" w:initials="">
    <w:p w14:paraId="4DC00C49" w14:textId="77777777" w:rsidR="00506417" w:rsidRDefault="00506417"/>
    <w:p w14:paraId="5BA42A1B" w14:textId="77777777" w:rsidR="00506417" w:rsidRDefault="00000000">
      <w:r>
        <w:rPr>
          <w:rFonts w:eastAsia="Arial Unicode MS" w:cs="Arial Unicode MS"/>
        </w:rPr>
        <w:t xml:space="preserve">Bron: https://zzpservicedesk.nl/wat-kost-een-boekhouder/#kosten-van-een-boekhouder-of-accountant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A42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A42A1B" w16cid:durableId="726433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E6A1" w14:textId="77777777" w:rsidR="00D22202" w:rsidRDefault="00D22202">
      <w:r>
        <w:separator/>
      </w:r>
    </w:p>
  </w:endnote>
  <w:endnote w:type="continuationSeparator" w:id="0">
    <w:p w14:paraId="0F4DBC7A" w14:textId="77777777" w:rsidR="00D22202" w:rsidRDefault="00D2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2502" w14:textId="77777777" w:rsidR="00506417" w:rsidRDefault="005064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F7D3" w14:textId="77777777" w:rsidR="00D22202" w:rsidRDefault="00D22202">
      <w:r>
        <w:separator/>
      </w:r>
    </w:p>
  </w:footnote>
  <w:footnote w:type="continuationSeparator" w:id="0">
    <w:p w14:paraId="175B7FF0" w14:textId="77777777" w:rsidR="00D22202" w:rsidRDefault="00D2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FFC9" w14:textId="77777777" w:rsidR="00506417" w:rsidRDefault="00000000">
    <w:r>
      <w:rPr>
        <w:noProof/>
      </w:rPr>
      <mc:AlternateContent>
        <mc:Choice Requires="wpg">
          <w:drawing>
            <wp:anchor distT="152400" distB="152400" distL="152400" distR="152400" simplePos="0" relativeHeight="251658240" behindDoc="1" locked="0" layoutInCell="1" allowOverlap="1" wp14:anchorId="2AD24DE3" wp14:editId="6102B8A8">
              <wp:simplePos x="0" y="0"/>
              <wp:positionH relativeFrom="page">
                <wp:posOffset>5135026</wp:posOffset>
              </wp:positionH>
              <wp:positionV relativeFrom="page">
                <wp:posOffset>132079</wp:posOffset>
              </wp:positionV>
              <wp:extent cx="2317408" cy="10426256"/>
              <wp:effectExtent l="0" t="0" r="0" b="0"/>
              <wp:wrapNone/>
              <wp:docPr id="1073741827" name="officeArt object" descr="Groepeer"/>
              <wp:cNvGraphicFramePr/>
              <a:graphic xmlns:a="http://schemas.openxmlformats.org/drawingml/2006/main">
                <a:graphicData uri="http://schemas.microsoft.com/office/word/2010/wordprocessingGroup">
                  <wpg:wgp>
                    <wpg:cNvGrpSpPr/>
                    <wpg:grpSpPr>
                      <a:xfrm>
                        <a:off x="0" y="0"/>
                        <a:ext cx="2317408" cy="10426256"/>
                        <a:chOff x="0" y="0"/>
                        <a:chExt cx="2317407" cy="10426255"/>
                      </a:xfrm>
                    </wpg:grpSpPr>
                    <pic:pic xmlns:pic="http://schemas.openxmlformats.org/drawingml/2006/picture">
                      <pic:nvPicPr>
                        <pic:cNvPr id="1073741825" name="wessels-teksten-logo-2.png" descr="wessels-teksten-logo-2.png"/>
                        <pic:cNvPicPr>
                          <a:picLocks noChangeAspect="1"/>
                        </pic:cNvPicPr>
                      </pic:nvPicPr>
                      <pic:blipFill>
                        <a:blip r:embed="rId1">
                          <a:alphaModFix amt="30000"/>
                        </a:blip>
                        <a:srcRect/>
                        <a:stretch>
                          <a:fillRect/>
                        </a:stretch>
                      </pic:blipFill>
                      <pic:spPr>
                        <a:xfrm>
                          <a:off x="1705029" y="0"/>
                          <a:ext cx="612304" cy="435789"/>
                        </a:xfrm>
                        <a:prstGeom prst="rect">
                          <a:avLst/>
                        </a:prstGeom>
                        <a:ln w="12700" cap="flat">
                          <a:noFill/>
                          <a:miter lim="400000"/>
                        </a:ln>
                        <a:effectLst/>
                      </pic:spPr>
                    </pic:pic>
                    <pic:pic xmlns:pic="http://schemas.openxmlformats.org/drawingml/2006/picture">
                      <pic:nvPicPr>
                        <pic:cNvPr id="1073741826" name="Schermafbeelding 2018-07-07 om 10.12.48.png" descr="Schermafbeelding 2018-07-07 om 10.12.48.png"/>
                        <pic:cNvPicPr>
                          <a:picLocks noChangeAspect="1"/>
                        </pic:cNvPicPr>
                      </pic:nvPicPr>
                      <pic:blipFill>
                        <a:blip r:embed="rId2">
                          <a:alphaModFix amt="30000"/>
                        </a:blip>
                        <a:stretch>
                          <a:fillRect/>
                        </a:stretch>
                      </pic:blipFill>
                      <pic:spPr>
                        <a:xfrm>
                          <a:off x="0" y="10256482"/>
                          <a:ext cx="2317408" cy="169774"/>
                        </a:xfrm>
                        <a:prstGeom prst="rect">
                          <a:avLst/>
                        </a:prstGeom>
                        <a:ln w="12700" cap="flat">
                          <a:noFill/>
                          <a:miter lim="400000"/>
                        </a:ln>
                        <a:effectLst/>
                      </pic:spPr>
                    </pic:pic>
                  </wpg:wgp>
                </a:graphicData>
              </a:graphic>
            </wp:anchor>
          </w:drawing>
        </mc:Choice>
        <mc:Fallback>
          <w:pict>
            <v:group id="_x0000_s1026" style="visibility:visible;position:absolute;margin-left:404.3pt;margin-top:10.4pt;width:182.5pt;height:821.0pt;z-index:-251658240;mso-position-horizontal:absolute;mso-position-horizontal-relative:page;mso-position-vertical:absolute;mso-position-vertical-relative:page;mso-wrap-distance-left:12.0pt;mso-wrap-distance-top:12.0pt;mso-wrap-distance-right:12.0pt;mso-wrap-distance-bottom:12.0pt;" coordorigin="0,0" coordsize="2317408,10426256">
              <w10:wrap type="none" side="bothSides" anchorx="page" anchory="page"/>
              <v:shape id="_x0000_s1027" type="#_x0000_t75" style="position:absolute;left:1705029;top:0;width:612304;height:435788;">
                <v:imagedata r:id="rId3" o:title="wessels-teksten-logo-2.png"/>
              </v:shape>
              <v:shape id="_x0000_s1028" type="#_x0000_t75" style="position:absolute;left:0;top:10256482;width:2317408;height:169773;">
                <v:imagedata r:id="rId4" o:title="Schermafbeelding 2018-07-07 om 10.12.48.png"/>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433D"/>
    <w:multiLevelType w:val="hybridMultilevel"/>
    <w:tmpl w:val="86E0AA4E"/>
    <w:styleLink w:val="Opsteken"/>
    <w:lvl w:ilvl="0" w:tplc="067651A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B4467EA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621AF44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D6A056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CBA873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4C2EFE9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AB4EADE">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91430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86AC6B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5FE73D4"/>
    <w:multiLevelType w:val="hybridMultilevel"/>
    <w:tmpl w:val="86E0AA4E"/>
    <w:numStyleLink w:val="Opsteken"/>
  </w:abstractNum>
  <w:num w:numId="1" w16cid:durableId="1033267150">
    <w:abstractNumId w:val="0"/>
  </w:num>
  <w:num w:numId="2" w16cid:durableId="20151884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k Wessels">
    <w15:presenceInfo w15:providerId="Windows Live" w15:userId="bf4239dc8d63ed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17"/>
    <w:rsid w:val="00506417"/>
    <w:rsid w:val="008A60D0"/>
    <w:rsid w:val="00A32AA2"/>
    <w:rsid w:val="00D22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B701D6"/>
  <w15:docId w15:val="{7818A5D8-2933-D54C-BC58-C9237D68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eastAsia="Helvetica" w:hAnsi="Helvetica" w:cs="Helvetica"/>
      <w:color w:val="000000"/>
      <w:sz w:val="22"/>
      <w:szCs w:val="22"/>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pPr>
      <w:spacing w:after="220" w:line="288" w:lineRule="auto"/>
    </w:pPr>
    <w:rPr>
      <w:rFonts w:ascii="Arial" w:hAnsi="Arial" w:cs="Arial Unicode MS"/>
      <w:color w:val="000000"/>
      <w:sz w:val="22"/>
      <w:szCs w:val="22"/>
      <w14:textOutline w14:w="0" w14:cap="flat" w14:cmpd="sng" w14:algn="ctr">
        <w14:noFill/>
        <w14:prstDash w14:val="solid"/>
        <w14:bevel/>
      </w14:textOutline>
    </w:rPr>
  </w:style>
  <w:style w:type="paragraph" w:styleId="Titel">
    <w:name w:val="Title"/>
    <w:next w:val="Hoofdtekst"/>
    <w:uiPriority w:val="10"/>
    <w:qFormat/>
    <w:pPr>
      <w:keepNext/>
      <w:spacing w:after="220" w:line="288" w:lineRule="auto"/>
      <w:outlineLvl w:val="0"/>
    </w:pPr>
    <w:rPr>
      <w:rFonts w:ascii="Helvetica" w:hAnsi="Helvetica" w:cs="Arial Unicode MS"/>
      <w:color w:val="000000"/>
      <w:sz w:val="60"/>
      <w:szCs w:val="60"/>
      <w14:textOutline w14:w="0" w14:cap="flat" w14:cmpd="sng" w14:algn="ctr">
        <w14:noFill/>
        <w14:prstDash w14:val="solid"/>
        <w14:bevel/>
      </w14:textOutline>
    </w:rPr>
  </w:style>
  <w:style w:type="numbering" w:customStyle="1" w:styleId="Opsteken">
    <w:name w:val="Ops.teken"/>
    <w:pPr>
      <w:numPr>
        <w:numId w:val="1"/>
      </w:numPr>
    </w:pPr>
  </w:style>
  <w:style w:type="paragraph" w:customStyle="1" w:styleId="Koptekst2">
    <w:name w:val="Koptekst 2"/>
    <w:next w:val="Hoofdtekst"/>
    <w:pPr>
      <w:keepNext/>
      <w:spacing w:after="220" w:line="288" w:lineRule="auto"/>
      <w:outlineLvl w:val="1"/>
    </w:pPr>
    <w:rPr>
      <w:rFonts w:ascii="Helvetica" w:hAnsi="Helvetica" w:cs="Arial Unicode MS"/>
      <w:color w:val="000000"/>
      <w:sz w:val="28"/>
      <w:szCs w:val="28"/>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Helvetica" w:eastAsia="Helvetica" w:hAnsi="Helvetica" w:cs="Helvetica"/>
      <w:color w:val="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oneymonk.nl/boekhouders/almer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eymonk.nl/"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1100"/>
          </a:spcBef>
          <a:spcAft>
            <a:spcPts val="0"/>
          </a:spcAft>
          <a:buClrTx/>
          <a:buSzTx/>
          <a:buFontTx/>
          <a:buNone/>
          <a:tabLst/>
          <a:defRPr kumimoji="0" sz="11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2052</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Wessels</cp:lastModifiedBy>
  <cp:revision>2</cp:revision>
  <dcterms:created xsi:type="dcterms:W3CDTF">2025-12-18T13:58:00Z</dcterms:created>
  <dcterms:modified xsi:type="dcterms:W3CDTF">2025-12-18T13:58:00Z</dcterms:modified>
</cp:coreProperties>
</file>